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03" w:rsidRDefault="00277DDB">
      <w:pPr>
        <w:spacing w:before="240" w:line="240" w:lineRule="auto"/>
        <w:jc w:val="center"/>
      </w:pPr>
      <w:r>
        <w:rPr>
          <w:rFonts w:cs="Times New Roman"/>
          <w:b/>
          <w:sz w:val="36"/>
          <w:szCs w:val="36"/>
        </w:rPr>
        <w:t>Zápis zo stretnutia č.16</w:t>
      </w:r>
    </w:p>
    <w:p w:rsidR="00E55F03" w:rsidRDefault="00277DDB">
      <w:pPr>
        <w:spacing w:after="0" w:line="240" w:lineRule="auto"/>
        <w:rPr>
          <w:rFonts w:cs="Times New Roman"/>
        </w:rPr>
      </w:pPr>
      <w:r>
        <w:rPr>
          <w:rFonts w:cs="Times New Roman"/>
          <w:b/>
          <w:szCs w:val="24"/>
        </w:rPr>
        <w:tab/>
      </w:r>
    </w:p>
    <w:p w:rsidR="00E55F03" w:rsidRDefault="00277DDB">
      <w:pPr>
        <w:spacing w:after="0"/>
        <w:ind w:left="2835" w:hanging="2835"/>
      </w:pPr>
      <w:r>
        <w:rPr>
          <w:rFonts w:cs="Times New Roman"/>
          <w:b/>
          <w:szCs w:val="24"/>
        </w:rPr>
        <w:t>Dátum a čas stretnutia:</w:t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20.3.2015, 10:00 - 13:00</w:t>
      </w:r>
      <w:r>
        <w:rPr>
          <w:rFonts w:cs="Times New Roman"/>
          <w:b/>
          <w:szCs w:val="24"/>
        </w:rPr>
        <w:tab/>
      </w:r>
    </w:p>
    <w:p w:rsidR="00E55F03" w:rsidRDefault="00277DDB">
      <w:pPr>
        <w:pStyle w:val="Default"/>
      </w:pPr>
      <w:r>
        <w:rPr>
          <w:b/>
        </w:rPr>
        <w:t>Miesto stretnutia:</w:t>
      </w:r>
      <w:r>
        <w:rPr>
          <w:b/>
        </w:rPr>
        <w:tab/>
      </w:r>
      <w:r>
        <w:rPr>
          <w:b/>
        </w:rPr>
        <w:tab/>
      </w:r>
      <w:r>
        <w:t>JOBSOVO softvérové štúdio (1.31a)</w:t>
      </w:r>
    </w:p>
    <w:p w:rsidR="00E55F03" w:rsidRDefault="00277DDB">
      <w:pPr>
        <w:spacing w:before="240" w:after="0"/>
        <w:ind w:left="2835" w:hanging="2835"/>
        <w:rPr>
          <w:rFonts w:cs="Times New Roman"/>
          <w:szCs w:val="24"/>
        </w:rPr>
      </w:pPr>
      <w:r>
        <w:rPr>
          <w:rFonts w:cs="Times New Roman"/>
          <w:b/>
          <w:szCs w:val="24"/>
        </w:rPr>
        <w:t>Vedúca tímu:</w:t>
      </w:r>
      <w:r>
        <w:rPr>
          <w:rFonts w:cs="Times New Roman"/>
          <w:b/>
          <w:szCs w:val="24"/>
        </w:rPr>
        <w:tab/>
      </w:r>
      <w:bookmarkStart w:id="0" w:name="top"/>
      <w:r>
        <w:rPr>
          <w:rFonts w:cs="Times New Roman"/>
          <w:szCs w:val="24"/>
        </w:rPr>
        <w:t>Mgr. Alena Kovárová, PhD</w:t>
      </w:r>
      <w:bookmarkEnd w:id="0"/>
      <w:r>
        <w:rPr>
          <w:rFonts w:cs="Times New Roman"/>
          <w:szCs w:val="24"/>
        </w:rPr>
        <w:t>.</w:t>
      </w:r>
    </w:p>
    <w:p w:rsidR="00E55F03" w:rsidRDefault="00277DDB">
      <w:pPr>
        <w:spacing w:after="0"/>
        <w:ind w:left="2832" w:hanging="2832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Prítomní:</w:t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>Bc. Veronika Olešová, Bc. Filip</w:t>
      </w:r>
      <w:r w:rsidR="006E0AC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Mazán, Bc. Filip Šoltés,</w:t>
      </w:r>
    </w:p>
    <w:p w:rsidR="00E55F03" w:rsidRDefault="00277DDB">
      <w:pPr>
        <w:spacing w:after="0"/>
        <w:ind w:left="2832" w:hanging="283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Bc. Michal Kučera, Bc. Daniel Pribul, Bc. Jozef Karas</w:t>
      </w:r>
    </w:p>
    <w:p w:rsidR="00E55F03" w:rsidRDefault="00E55F03">
      <w:pPr>
        <w:pBdr>
          <w:bottom w:val="single" w:sz="6" w:space="0" w:color="00000A"/>
        </w:pBdr>
        <w:spacing w:after="0"/>
        <w:ind w:left="2410" w:hanging="2410"/>
        <w:rPr>
          <w:rFonts w:cs="Times New Roman"/>
          <w:b/>
          <w:szCs w:val="24"/>
        </w:rPr>
      </w:pPr>
    </w:p>
    <w:p w:rsidR="00E55F03" w:rsidRDefault="006E0ACA">
      <w:pPr>
        <w:pBdr>
          <w:bottom w:val="single" w:sz="6" w:space="0" w:color="00000A"/>
        </w:pBdr>
        <w:spacing w:after="0"/>
        <w:ind w:left="2410" w:hanging="2410"/>
      </w:pPr>
      <w:r>
        <w:rPr>
          <w:rFonts w:cs="Times New Roman"/>
          <w:b/>
          <w:szCs w:val="24"/>
        </w:rPr>
        <w:t>Vedúci: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277DDB">
        <w:rPr>
          <w:rFonts w:cs="Times New Roman"/>
          <w:szCs w:val="24"/>
        </w:rPr>
        <w:t>Bc. Daniel Pribul</w:t>
      </w:r>
    </w:p>
    <w:p w:rsidR="00E55F03" w:rsidRDefault="006E0ACA">
      <w:pPr>
        <w:pBdr>
          <w:bottom w:val="single" w:sz="6" w:space="0" w:color="00000A"/>
        </w:pBdr>
        <w:tabs>
          <w:tab w:val="left" w:pos="2856"/>
        </w:tabs>
        <w:spacing w:after="0"/>
        <w:ind w:left="2410" w:hanging="2410"/>
      </w:pPr>
      <w:r>
        <w:rPr>
          <w:rFonts w:cs="Times New Roman"/>
          <w:b/>
          <w:szCs w:val="24"/>
        </w:rPr>
        <w:t xml:space="preserve">Zapisovateľ: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277DDB">
        <w:rPr>
          <w:rFonts w:cs="Times New Roman"/>
          <w:szCs w:val="24"/>
        </w:rPr>
        <w:t>Bc. Filip Šoltés</w:t>
      </w:r>
    </w:p>
    <w:p w:rsidR="00E55F03" w:rsidRDefault="006E0ACA">
      <w:pPr>
        <w:pBdr>
          <w:bottom w:val="single" w:sz="6" w:space="0" w:color="00000A"/>
        </w:pBdr>
        <w:spacing w:after="0"/>
        <w:ind w:left="2410" w:hanging="2410"/>
      </w:pPr>
      <w:r>
        <w:rPr>
          <w:rFonts w:cs="Times New Roman"/>
          <w:b/>
          <w:szCs w:val="24"/>
        </w:rPr>
        <w:t xml:space="preserve">Overovateľ: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277DDB">
        <w:rPr>
          <w:rFonts w:cs="Times New Roman"/>
          <w:szCs w:val="24"/>
        </w:rPr>
        <w:t xml:space="preserve">Bc. </w:t>
      </w:r>
      <w:r w:rsidR="00810FE4">
        <w:rPr>
          <w:rFonts w:cs="Times New Roman"/>
          <w:szCs w:val="24"/>
        </w:rPr>
        <w:t>Michal Kučera</w:t>
      </w:r>
    </w:p>
    <w:p w:rsidR="00E55F03" w:rsidRDefault="00E55F03">
      <w:pPr>
        <w:rPr>
          <w:rFonts w:cs="Times New Roman"/>
        </w:rPr>
      </w:pPr>
    </w:p>
    <w:p w:rsidR="00E55F03" w:rsidRDefault="00277DDB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Priebeh stretnutia</w:t>
      </w:r>
    </w:p>
    <w:p w:rsidR="00E55F03" w:rsidRDefault="00277DDB">
      <w:pPr>
        <w:spacing w:line="240" w:lineRule="auto"/>
        <w:jc w:val="both"/>
        <w:rPr>
          <w:szCs w:val="24"/>
        </w:rPr>
      </w:pPr>
      <w:r>
        <w:rPr>
          <w:szCs w:val="24"/>
        </w:rPr>
        <w:t>Na začiatku stretnutia sme zhrnuli činnosti vykonané za posledný týždeň: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Dano dorobil harmonogram, zobrazuje len letný semester. Je na uváženie, či chceme zobrazovať oba, alebo len aktuálny. JSON pôjde do megaconfigu.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Dano upravil MHD. Doplnil štvorček okolo spoja, ktorý má aktuálne odchádzať. Doplnil odkaz na itransit.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Mišo opravil vyhľadávanie. Dá sa vyhľadávať v MHD.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Mišo zmenil design domovskej obrazovky a MHD, bude pokračovať rozvrhom.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Mišo s mapami FIIT veľmi nepohol, sú tam tasky so zmenami designu a s tým spojené bugy pre špecifické zariadenia.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Nika robila cache-ovanie (v princípe to funguje) a chybové hlášky.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Nika urobila validáciu updatu db s testami.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Nika začala pracovať na mapách okolia, pridala taby pre rozdelenie mapy FIIT a mapy okolia. Mali by sme sa rozhodnúť, či chceme použiť naše custom svg, alebo existujúce google mapy a pod.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FilipM vyrobil beacon plugin a zaintegroval ho do aplikácie. Dokáže scanovať vzdialenosť beaconov od zariadenia.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FilipS vyrobil watchdoga, ktorý kontroluje, či beží serverová časť. Pri páde odošle mail. Ak aplikácia spadne viac krát v krátkom čase, odošle mail a nechá ju dole.</w:t>
      </w:r>
    </w:p>
    <w:p w:rsidR="00E55F03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FilipS doplnil error handling pre dopyty na externé servery.</w:t>
      </w:r>
    </w:p>
    <w:p w:rsidR="00E55F03" w:rsidRPr="006E0ACA" w:rsidRDefault="00277DDB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Jozef začal so seleniovymi testami, ďaleko nedošiel, testoval hlavne ručne. </w:t>
      </w:r>
    </w:p>
    <w:p w:rsidR="006E0ACA" w:rsidRDefault="006E0ACA" w:rsidP="006E0ACA">
      <w:pPr>
        <w:spacing w:line="240" w:lineRule="auto"/>
        <w:jc w:val="both"/>
      </w:pPr>
    </w:p>
    <w:p w:rsidR="00E55F03" w:rsidRPr="006E0ACA" w:rsidRDefault="00277DDB" w:rsidP="006E0ACA">
      <w:pPr>
        <w:spacing w:line="240" w:lineRule="auto"/>
        <w:jc w:val="both"/>
      </w:pPr>
      <w:r w:rsidRPr="006E0ACA">
        <w:rPr>
          <w:szCs w:val="24"/>
        </w:rPr>
        <w:lastRenderedPageBreak/>
        <w:t>Jozef pri testovaní našiel nasledovné bugy: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starý známy bug s vyhľadávaním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klávesnica deformuje home screen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meno pri prihlasovaní do AIS nezmizne – je to label – použijeme placeholder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pri klikaní späť niekedy treba kliknúť 2 krát</w:t>
      </w:r>
    </w:p>
    <w:p w:rsidR="00E55F03" w:rsidRDefault="006E0ACA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vzhľad</w:t>
      </w:r>
      <w:r w:rsidR="00277DDB">
        <w:rPr>
          <w:rFonts w:ascii="Times New Roman" w:hAnsi="Times New Roman"/>
          <w:sz w:val="24"/>
          <w:szCs w:val="24"/>
        </w:rPr>
        <w:t xml:space="preserve"> rozvrhov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jedálne lístky sa neotáčajú</w:t>
      </w:r>
    </w:p>
    <w:p w:rsidR="00E55F03" w:rsidRPr="006E0ACA" w:rsidRDefault="00277DDB" w:rsidP="006E0ACA">
      <w:pPr>
        <w:spacing w:line="240" w:lineRule="auto"/>
        <w:jc w:val="both"/>
      </w:pPr>
      <w:r w:rsidRPr="006E0ACA">
        <w:rPr>
          <w:szCs w:val="24"/>
        </w:rPr>
        <w:t>Mišovi sme dali pripomienky k mapám: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nápis „poschodie“ netreba, nech sa vyfarbí gombík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zarovnanie je zle, prekrýva sa obrázok s textom atď.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drobnosti pri zoomovaní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mapy nie sú na celú obrazovku keď sa otočí telefón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keď klikneme na</w:t>
      </w:r>
      <w:r w:rsidR="006E0ACA">
        <w:rPr>
          <w:rFonts w:ascii="Times New Roman" w:hAnsi="Times New Roman"/>
          <w:sz w:val="24"/>
          <w:szCs w:val="24"/>
        </w:rPr>
        <w:t xml:space="preserve"> miestnosť, tak za má zobraziť r</w:t>
      </w:r>
      <w:r>
        <w:rPr>
          <w:rFonts w:ascii="Times New Roman" w:hAnsi="Times New Roman"/>
          <w:sz w:val="24"/>
          <w:szCs w:val="24"/>
        </w:rPr>
        <w:t>ozvrh miestnosti</w:t>
      </w:r>
    </w:p>
    <w:p w:rsidR="00E55F03" w:rsidRDefault="00277DDB" w:rsidP="006E0AC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gombíky poschodí </w:t>
      </w:r>
      <w:r w:rsidR="006E0ACA">
        <w:rPr>
          <w:rFonts w:ascii="Times New Roman" w:hAnsi="Times New Roman"/>
          <w:sz w:val="24"/>
          <w:szCs w:val="24"/>
        </w:rPr>
        <w:t>nech sú radšej kruhy ako štvorče</w:t>
      </w:r>
      <w:r>
        <w:rPr>
          <w:rFonts w:ascii="Times New Roman" w:hAnsi="Times New Roman"/>
          <w:sz w:val="24"/>
          <w:szCs w:val="24"/>
        </w:rPr>
        <w:t>ky</w:t>
      </w:r>
    </w:p>
    <w:p w:rsidR="00E55F03" w:rsidRDefault="00E55F03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5F03" w:rsidRDefault="00277DDB" w:rsidP="006E0ACA">
      <w:pPr>
        <w:pStyle w:val="ListParagraph"/>
        <w:spacing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Prebrali sme spätnú väzbu (preposlali sme ju Alenke) na IIT.SRC článok – dopadol výborne.</w:t>
      </w:r>
    </w:p>
    <w:p w:rsidR="00654FBC" w:rsidRPr="00654FBC" w:rsidRDefault="00277DDB" w:rsidP="00654FBC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Zosumarizovali sme úlohy, označili sme ich podľa priorít, rozdelili sme ich jednotlivým členom tímu.</w:t>
      </w:r>
    </w:p>
    <w:p w:rsidR="00654FBC" w:rsidRDefault="00654FBC" w:rsidP="00654FBC">
      <w:pPr>
        <w:pStyle w:val="ListParagraph"/>
        <w:spacing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Prebrali sme pripomienky od Miša Dornera. Všetky sme buď vyriešili, alebo sú v TODO liste.</w:t>
      </w:r>
    </w:p>
    <w:p w:rsidR="00654FBC" w:rsidRDefault="00654FBC" w:rsidP="00654FBC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Dohodli sme sa, kto pôjde na prezentáciu a kto na návštevu k menežerisovi.</w:t>
      </w:r>
    </w:p>
    <w:p w:rsidR="00654FBC" w:rsidRDefault="00654FBC">
      <w:pPr>
        <w:tabs>
          <w:tab w:val="clear" w:pos="708"/>
        </w:tabs>
        <w:suppressAutoHyphens w:val="0"/>
        <w:spacing w:after="0"/>
        <w:rPr>
          <w:rFonts w:eastAsia="Calibri" w:cs="Times New Roman"/>
          <w:szCs w:val="24"/>
        </w:rPr>
      </w:pPr>
      <w:r>
        <w:rPr>
          <w:szCs w:val="24"/>
        </w:rPr>
        <w:br w:type="page"/>
      </w:r>
    </w:p>
    <w:p w:rsidR="00654FBC" w:rsidRDefault="00654FBC" w:rsidP="00654FBC">
      <w:pPr>
        <w:suppressAutoHyphens w:val="0"/>
      </w:pPr>
      <w:r>
        <w:rPr>
          <w:b/>
          <w:sz w:val="36"/>
          <w:szCs w:val="36"/>
        </w:rPr>
        <w:lastRenderedPageBreak/>
        <w:t>Úlohy z minulého týždňa</w:t>
      </w:r>
    </w:p>
    <w:tbl>
      <w:tblPr>
        <w:tblStyle w:val="GridTable6Colorful11"/>
        <w:tblW w:w="9039" w:type="dxa"/>
        <w:tblLook w:val="04A0" w:firstRow="1" w:lastRow="0" w:firstColumn="1" w:lastColumn="0" w:noHBand="0" w:noVBand="1"/>
      </w:tblPr>
      <w:tblGrid>
        <w:gridCol w:w="1129"/>
        <w:gridCol w:w="3374"/>
        <w:gridCol w:w="1417"/>
        <w:gridCol w:w="1701"/>
        <w:gridCol w:w="1418"/>
      </w:tblGrid>
      <w:tr w:rsidR="00125C2D" w:rsidRPr="00125C2D" w:rsidTr="002C3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Key</w:t>
            </w:r>
          </w:p>
        </w:tc>
        <w:tc>
          <w:tcPr>
            <w:tcW w:w="3374" w:type="dxa"/>
            <w:hideMark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Summary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701" w:type="dxa"/>
            <w:hideMark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Assignee</w:t>
            </w:r>
          </w:p>
        </w:tc>
        <w:tc>
          <w:tcPr>
            <w:tcW w:w="1418" w:type="dxa"/>
            <w:hideMark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Due Date</w:t>
            </w:r>
          </w:p>
        </w:tc>
      </w:tr>
      <w:tr w:rsidR="00125C2D" w:rsidRPr="00125C2D" w:rsidTr="002C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FF"/>
                <w:sz w:val="22"/>
              </w:rPr>
            </w:pPr>
            <w:hyperlink r:id="rId8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VFIIT-125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[ION] Prerobit dizajn aplikacie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22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iCs/>
                <w:color w:val="000000"/>
                <w:sz w:val="22"/>
              </w:rPr>
              <w:t>Michal Kucera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7B6DC3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FF"/>
                <w:sz w:val="22"/>
              </w:rPr>
            </w:pPr>
            <w:hyperlink r:id="rId9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VFIIT-126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[ION] Dorobit vyhladavanie zastavok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iCs/>
                <w:color w:val="000000"/>
                <w:sz w:val="22"/>
              </w:rPr>
              <w:t>Michal Kucera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12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FF"/>
                <w:sz w:val="22"/>
              </w:rPr>
            </w:pPr>
            <w:hyperlink r:id="rId10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VFIIT-127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[ION] Pridanie harmonogramu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iCs/>
                <w:color w:val="000000"/>
                <w:sz w:val="22"/>
              </w:rPr>
              <w:t>Daniel Pribul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FF"/>
                <w:sz w:val="22"/>
              </w:rPr>
            </w:pPr>
            <w:hyperlink r:id="rId11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VFIIT-128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[ION] Rozbalit zoznam oblubenych zastavok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iCs/>
                <w:color w:val="000000"/>
                <w:sz w:val="22"/>
              </w:rPr>
              <w:t>Daniel Pribul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hAnsi="Arial" w:cs="Arial"/>
                <w:color w:val="0000FF"/>
                <w:sz w:val="22"/>
              </w:rPr>
            </w:pPr>
            <w:hyperlink r:id="rId12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VFIIT-129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[ION] Zaramcekovanie najblizsieho casu odchodu autobusu v jeho rozvrhu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iCs/>
                <w:color w:val="000000"/>
                <w:sz w:val="22"/>
              </w:rPr>
              <w:t>Daniel Pribul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hAnsi="Arial" w:cs="Arial"/>
                <w:color w:val="0000FF"/>
                <w:sz w:val="22"/>
              </w:rPr>
            </w:pPr>
            <w:hyperlink r:id="rId13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VFIIT-130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[ION] Vlozenie linku na iTransit do footera obrazovky MHD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Daniel Pribul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7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00"/>
                <w:sz w:val="22"/>
              </w:rPr>
            </w:pPr>
            <w:hyperlink r:id="rId14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VFIIT-131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[SS] Parsovanie rozvrhov aj pre ucitelov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00"/>
                <w:sz w:val="22"/>
              </w:rPr>
            </w:pPr>
            <w:hyperlink r:id="rId15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VFIIT-132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[SS] Nasadenie na server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7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FF"/>
                <w:sz w:val="22"/>
              </w:rPr>
            </w:pPr>
            <w:hyperlink r:id="rId16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VFIIT-134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[SS] Cachovanie obedov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Veronika Olesova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FF"/>
                <w:sz w:val="22"/>
              </w:rPr>
            </w:pPr>
            <w:hyperlink r:id="rId17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VFIIT-135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[ION] Refaktoring aplikacie</w:t>
            </w:r>
          </w:p>
        </w:tc>
        <w:tc>
          <w:tcPr>
            <w:tcW w:w="1417" w:type="dxa"/>
          </w:tcPr>
          <w:p w:rsidR="00125C2D" w:rsidRPr="00125C2D" w:rsidRDefault="00A31056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Filip Mazan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00"/>
                <w:sz w:val="22"/>
              </w:rPr>
            </w:pPr>
            <w:hyperlink r:id="rId18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VFIIT-136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[SEL] Spravne nacitanie databazy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Jozef Karas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7B6DC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00"/>
                <w:sz w:val="22"/>
              </w:rPr>
            </w:pPr>
            <w:hyperlink r:id="rId19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VFIIT-137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[SEL] Spravne prihlasenie sa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Jozef Karas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7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00"/>
                <w:sz w:val="22"/>
              </w:rPr>
            </w:pPr>
            <w:hyperlink r:id="rId20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VFIIT-138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[SEL] Spravne zobrazenie obedov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Jozef Karas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rPr>
                <w:rFonts w:ascii="Arial" w:eastAsia="Times New Roman" w:hAnsi="Arial" w:cs="Arial"/>
                <w:color w:val="000000"/>
                <w:sz w:val="22"/>
              </w:rPr>
            </w:pPr>
            <w:hyperlink r:id="rId21" w:history="1">
              <w:r w:rsidRPr="00125C2D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VFIIT-139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[SEL] Spravne zobrazovanie spojov MHD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Open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Jozef Karas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7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rPr>
                <w:rFonts w:ascii="Calibri" w:hAnsi="Calibri" w:cs="Times New Roman"/>
                <w:color w:val="0563C1"/>
                <w:sz w:val="22"/>
                <w:u w:val="single"/>
              </w:rPr>
            </w:pPr>
            <w:hyperlink r:id="rId22" w:history="1">
              <w:r w:rsidRPr="00125C2D">
                <w:rPr>
                  <w:rFonts w:ascii="Calibri" w:hAnsi="Calibri"/>
                  <w:color w:val="0000FF"/>
                  <w:sz w:val="22"/>
                  <w:u w:val="single"/>
                </w:rPr>
                <w:t>VFIIT-141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[SS] Upraviť parsovaci skrip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Open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 </w:t>
            </w: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125C2D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rPr>
                <w:rFonts w:ascii="Calibri" w:hAnsi="Calibri" w:cs="Times New Roman"/>
                <w:color w:val="0563C1"/>
                <w:sz w:val="22"/>
                <w:u w:val="single"/>
              </w:rPr>
            </w:pPr>
            <w:hyperlink r:id="rId23" w:history="1">
              <w:r w:rsidRPr="00125C2D">
                <w:rPr>
                  <w:rFonts w:ascii="Calibri" w:hAnsi="Calibri"/>
                  <w:color w:val="0000FF"/>
                  <w:sz w:val="22"/>
                  <w:u w:val="single"/>
                </w:rPr>
                <w:t>VFIIT-142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[SS] Znížiť úroveň zabezpečenia bugreportu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rPr>
                <w:rFonts w:ascii="Calibri" w:hAnsi="Calibri" w:cs="Times New Roman"/>
                <w:color w:val="0563C1"/>
                <w:sz w:val="22"/>
                <w:u w:val="single"/>
              </w:rPr>
            </w:pPr>
            <w:hyperlink r:id="rId24" w:history="1">
              <w:r w:rsidRPr="00125C2D">
                <w:rPr>
                  <w:rFonts w:ascii="Calibri" w:hAnsi="Calibri"/>
                  <w:color w:val="0000FF"/>
                  <w:sz w:val="22"/>
                  <w:u w:val="single"/>
                </w:rPr>
                <w:t>VFIIT-143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[SS] Zavesiť Watchdog-a na server či nepadol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Filip Soltes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2C392A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rPr>
                <w:rFonts w:ascii="Calibri" w:hAnsi="Calibri" w:cs="Times New Roman"/>
                <w:color w:val="0563C1"/>
                <w:sz w:val="22"/>
                <w:u w:val="single"/>
              </w:rPr>
            </w:pPr>
            <w:hyperlink r:id="rId25" w:history="1">
              <w:r w:rsidRPr="00125C2D">
                <w:rPr>
                  <w:rFonts w:ascii="Calibri" w:hAnsi="Calibri"/>
                  <w:color w:val="0000FF"/>
                  <w:sz w:val="22"/>
                  <w:u w:val="single"/>
                </w:rPr>
                <w:t>VFIIT-144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[SS] Validácia updatu databázy na serveri</w:t>
            </w:r>
          </w:p>
        </w:tc>
        <w:tc>
          <w:tcPr>
            <w:tcW w:w="1417" w:type="dxa"/>
          </w:tcPr>
          <w:p w:rsidR="00125C2D" w:rsidRPr="00125C2D" w:rsidRDefault="00707C23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Closed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Veronika Olesova</w:t>
            </w:r>
          </w:p>
        </w:tc>
        <w:tc>
          <w:tcPr>
            <w:tcW w:w="1418" w:type="dxa"/>
          </w:tcPr>
          <w:p w:rsidR="00125C2D" w:rsidRPr="00125C2D" w:rsidRDefault="00125C2D" w:rsidP="00125C2D">
            <w:pPr>
              <w:tabs>
                <w:tab w:val="clear" w:pos="708"/>
              </w:tabs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25C2D">
              <w:rPr>
                <w:rFonts w:ascii="Arial" w:eastAsia="Times New Roman" w:hAnsi="Arial" w:cs="Arial"/>
                <w:color w:val="000000"/>
                <w:sz w:val="22"/>
              </w:rPr>
              <w:t>20/Mar/15</w:t>
            </w:r>
          </w:p>
        </w:tc>
      </w:tr>
      <w:tr w:rsidR="00125C2D" w:rsidRPr="00125C2D" w:rsidTr="00125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125C2D" w:rsidRPr="00125C2D" w:rsidRDefault="00125C2D" w:rsidP="00125C2D">
            <w:pPr>
              <w:rPr>
                <w:rFonts w:ascii="Calibri" w:hAnsi="Calibri" w:cs="Times New Roman"/>
                <w:color w:val="0563C1"/>
                <w:sz w:val="22"/>
                <w:u w:val="single"/>
              </w:rPr>
            </w:pPr>
            <w:hyperlink r:id="rId26" w:history="1">
              <w:r w:rsidRPr="00125C2D">
                <w:rPr>
                  <w:rFonts w:ascii="Calibri" w:hAnsi="Calibri"/>
                  <w:color w:val="0000FF"/>
                  <w:sz w:val="22"/>
                  <w:u w:val="single"/>
                </w:rPr>
                <w:t>VFIIT-145</w:t>
              </w:r>
            </w:hyperlink>
          </w:p>
        </w:tc>
        <w:tc>
          <w:tcPr>
            <w:tcW w:w="3374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[ION] Pozrieť ako poslať notifikáciu o spadnutí aplikácie</w:t>
            </w:r>
          </w:p>
        </w:tc>
        <w:tc>
          <w:tcPr>
            <w:tcW w:w="1417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Open</w:t>
            </w:r>
          </w:p>
        </w:tc>
        <w:tc>
          <w:tcPr>
            <w:tcW w:w="1701" w:type="dxa"/>
          </w:tcPr>
          <w:p w:rsidR="00125C2D" w:rsidRPr="00125C2D" w:rsidRDefault="00125C2D" w:rsidP="00125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</w:rPr>
            </w:pPr>
            <w:r w:rsidRPr="00125C2D">
              <w:rPr>
                <w:rFonts w:ascii="Arial" w:hAnsi="Arial" w:cs="Arial"/>
                <w:color w:val="000000"/>
                <w:sz w:val="22"/>
              </w:rPr>
              <w:t>Filip Mazan</w:t>
            </w:r>
          </w:p>
        </w:tc>
        <w:tc>
          <w:tcPr>
            <w:tcW w:w="1418" w:type="dxa"/>
          </w:tcPr>
          <w:p w:rsidR="00125C2D" w:rsidRPr="00125C2D" w:rsidRDefault="00125C2D" w:rsidP="007B6DC3">
            <w:pPr>
              <w:tabs>
                <w:tab w:val="clear" w:pos="708"/>
              </w:tabs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</w:tbl>
    <w:p w:rsidR="00654FBC" w:rsidRDefault="00654FBC" w:rsidP="00654FBC">
      <w:pPr>
        <w:suppressAutoHyphens w:val="0"/>
      </w:pPr>
      <w:r>
        <w:rPr>
          <w:b/>
          <w:sz w:val="36"/>
          <w:szCs w:val="36"/>
        </w:rPr>
        <w:lastRenderedPageBreak/>
        <w:t>Rozdelenie úloh</w:t>
      </w:r>
    </w:p>
    <w:tbl>
      <w:tblPr>
        <w:tblStyle w:val="GridTable6Colorful1"/>
        <w:tblW w:w="9322" w:type="dxa"/>
        <w:tblLook w:val="04A0" w:firstRow="1" w:lastRow="0" w:firstColumn="1" w:lastColumn="0" w:noHBand="0" w:noVBand="1"/>
      </w:tblPr>
      <w:tblGrid>
        <w:gridCol w:w="1101"/>
        <w:gridCol w:w="3543"/>
        <w:gridCol w:w="1996"/>
        <w:gridCol w:w="1406"/>
        <w:gridCol w:w="1276"/>
      </w:tblGrid>
      <w:tr w:rsidR="00654FBC" w:rsidRPr="006E0ACA" w:rsidTr="00FC2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Key</w:t>
            </w:r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Summary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Assignee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27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Due Date</w:t>
            </w:r>
          </w:p>
        </w:tc>
      </w:tr>
      <w:tr w:rsidR="00654FBC" w:rsidRPr="006E0ACA" w:rsidTr="00F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27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VFIIT-155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Rozvesat a pomerat beacony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Veronika Olesova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trHeight w:val="300"/>
        </w:trPr>
        <w:tc>
          <w:tcPr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28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VFIIT-154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Doladenie harmonogramu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Daniel Pribul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29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VFIIT-153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Po kliknuti na email a tel. cislo treba vykonat prislusnu akciu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Daniel Pribul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27/Mar/15</w:t>
            </w:r>
          </w:p>
        </w:tc>
      </w:tr>
      <w:tr w:rsidR="00654FBC" w:rsidRPr="006E0ACA" w:rsidTr="00FC2802">
        <w:trPr>
          <w:trHeight w:val="300"/>
        </w:trPr>
        <w:tc>
          <w:tcPr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0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VFIIT-152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1B5518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[ION] </w:t>
            </w:r>
            <w:r w:rsidR="00654FBC"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Prepisovanie cache rozvrhu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Filip Mazan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27/Mar/15</w:t>
            </w:r>
          </w:p>
        </w:tc>
      </w:tr>
      <w:tr w:rsidR="00654FBC" w:rsidRPr="006E0ACA" w:rsidTr="00F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1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VFIIT-151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vyladit CSS na male displaye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Michal Kucera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1B5518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trHeight w:val="570"/>
        </w:trPr>
        <w:tc>
          <w:tcPr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2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VFIIT-149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Po kliknuti na miestnost treba zobrazit rozvrh miestnosti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Michal Kucera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1B5518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3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VFIIT-146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Implementovanie mapy okolia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Veronika Olesova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276" w:type="dxa"/>
            <w:hideMark/>
          </w:tcPr>
          <w:p w:rsidR="001B5518" w:rsidRPr="006E0ACA" w:rsidRDefault="001B5518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4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VFIIT-139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[SEL] Spravne zobrazovanie spojov MHD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5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VFIIT-138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[SEL] Spravne zobrazenie obedov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6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VFIIT-137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[SEL] Spravne prihlasenie sa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7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VFIIT-136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[SEL] Spravne nacitanie databazy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Jozef Karas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bookmarkStart w:id="1" w:name="_GoBack"/>
      <w:bookmarkEnd w:id="1"/>
      <w:tr w:rsidR="00654FBC" w:rsidRPr="006E0ACA" w:rsidTr="00FC280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r>
              <w:fldChar w:fldCharType="begin"/>
            </w:r>
            <w:r>
              <w:instrText xml:space="preserve"> HYPERLINK "http://jira.fiit.stuba.sk/browse/VFIIT-131" </w:instrText>
            </w:r>
            <w:r>
              <w:fldChar w:fldCharType="separate"/>
            </w:r>
            <w:r w:rsidR="00654FBC" w:rsidRPr="00654FBC"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  <w:t>VFIIT-131</w:t>
            </w:r>
            <w:r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  <w:fldChar w:fldCharType="end"/>
            </w:r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[SS] Parsovanie rozvrhov aj pre ucitelov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Filip Soltes</w:t>
            </w:r>
          </w:p>
        </w:tc>
        <w:tc>
          <w:tcPr>
            <w:tcW w:w="140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  <w:tr w:rsidR="00654FBC" w:rsidRPr="006E0ACA" w:rsidTr="00FC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hideMark/>
          </w:tcPr>
          <w:p w:rsidR="00654FBC" w:rsidRPr="00654FBC" w:rsidRDefault="009D54DA" w:rsidP="00FC2802">
            <w:pPr>
              <w:tabs>
                <w:tab w:val="clear" w:pos="708"/>
              </w:tabs>
              <w:suppressAutoHyphens w:val="0"/>
              <w:spacing w:after="0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38" w:history="1">
              <w:r w:rsidR="00654FBC" w:rsidRPr="00654FBC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VFIIT-125</w:t>
              </w:r>
            </w:hyperlink>
          </w:p>
        </w:tc>
        <w:tc>
          <w:tcPr>
            <w:tcW w:w="3543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[ION] Prerobit dizajn aplikacie</w:t>
            </w:r>
          </w:p>
        </w:tc>
        <w:tc>
          <w:tcPr>
            <w:tcW w:w="199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Michal Kucera</w:t>
            </w:r>
          </w:p>
        </w:tc>
        <w:tc>
          <w:tcPr>
            <w:tcW w:w="1406" w:type="dxa"/>
            <w:hideMark/>
          </w:tcPr>
          <w:p w:rsidR="00654FBC" w:rsidRPr="006E0ACA" w:rsidRDefault="00654FBC" w:rsidP="00FC2802">
            <w:pPr>
              <w:tabs>
                <w:tab w:val="clear" w:pos="708"/>
              </w:tabs>
              <w:suppressAutoHyphens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6E0ACA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In Progress</w:t>
            </w:r>
          </w:p>
        </w:tc>
        <w:tc>
          <w:tcPr>
            <w:tcW w:w="1276" w:type="dxa"/>
            <w:hideMark/>
          </w:tcPr>
          <w:p w:rsidR="00654FBC" w:rsidRPr="006E0ACA" w:rsidRDefault="00505EB2" w:rsidP="00FC2802">
            <w:pPr>
              <w:tabs>
                <w:tab w:val="clear" w:pos="708"/>
              </w:tabs>
              <w:suppressAutoHyphens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10/Apr/15</w:t>
            </w:r>
          </w:p>
        </w:tc>
      </w:tr>
    </w:tbl>
    <w:p w:rsidR="00654FBC" w:rsidRDefault="00654FBC">
      <w:pPr>
        <w:tabs>
          <w:tab w:val="clear" w:pos="708"/>
        </w:tabs>
        <w:suppressAutoHyphens w:val="0"/>
        <w:spacing w:after="0"/>
        <w:rPr>
          <w:rFonts w:eastAsia="Calibri" w:cs="Times New Roman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D61AD" w:rsidRPr="005D61AD" w:rsidRDefault="00654FBC" w:rsidP="005D61AD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36"/>
          <w:szCs w:val="36"/>
        </w:rPr>
      </w:pPr>
      <w:r w:rsidRPr="00654FBC">
        <w:rPr>
          <w:rFonts w:ascii="Times New Roman" w:hAnsi="Times New Roman"/>
          <w:b/>
          <w:sz w:val="36"/>
          <w:szCs w:val="36"/>
        </w:rPr>
        <w:lastRenderedPageBreak/>
        <w:t>Prílohy</w:t>
      </w:r>
    </w:p>
    <w:p w:rsidR="005D61AD" w:rsidRDefault="005D61AD" w:rsidP="006E0ACA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sz w:val="36"/>
          <w:szCs w:val="36"/>
        </w:rPr>
      </w:pPr>
      <w:r>
        <w:rPr>
          <w:noProof/>
          <w:lang w:val="en-GB" w:eastAsia="en-GB"/>
        </w:rPr>
        <w:drawing>
          <wp:inline distT="0" distB="0" distL="0" distR="0" wp14:anchorId="0B820B43" wp14:editId="34BF8752">
            <wp:extent cx="5760720" cy="2963447"/>
            <wp:effectExtent l="0" t="0" r="11430" b="279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D61AD" w:rsidRDefault="005D61AD">
      <w:pPr>
        <w:tabs>
          <w:tab w:val="clear" w:pos="708"/>
        </w:tabs>
        <w:suppressAutoHyphens w:val="0"/>
        <w:spacing w:after="0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br w:type="page"/>
      </w:r>
    </w:p>
    <w:p w:rsidR="005D61AD" w:rsidRPr="005D61AD" w:rsidRDefault="005D61AD" w:rsidP="005D61AD">
      <w:pPr>
        <w:spacing w:line="240" w:lineRule="auto"/>
        <w:jc w:val="both"/>
        <w:rPr>
          <w:b/>
          <w:szCs w:val="24"/>
        </w:rPr>
      </w:pPr>
      <w:r w:rsidRPr="005D61AD">
        <w:rPr>
          <w:b/>
          <w:szCs w:val="24"/>
        </w:rPr>
        <w:lastRenderedPageBreak/>
        <w:t>Rozdelenie nových úloh</w:t>
      </w:r>
    </w:p>
    <w:p w:rsidR="00E55F03" w:rsidRPr="005D61AD" w:rsidRDefault="00654FBC" w:rsidP="005D61AD">
      <w:pPr>
        <w:spacing w:line="240" w:lineRule="auto"/>
        <w:jc w:val="both"/>
        <w:rPr>
          <w:b/>
          <w:sz w:val="36"/>
          <w:szCs w:val="36"/>
        </w:rPr>
      </w:pPr>
      <w:r>
        <w:rPr>
          <w:noProof/>
          <w:lang w:val="en-GB" w:eastAsia="en-GB"/>
        </w:rPr>
        <w:drawing>
          <wp:anchor distT="0" distB="127000" distL="0" distR="0" simplePos="0" relativeHeight="251659264" behindDoc="0" locked="0" layoutInCell="1" allowOverlap="1" wp14:anchorId="43209AC0" wp14:editId="54DD958F">
            <wp:simplePos x="0" y="0"/>
            <wp:positionH relativeFrom="column">
              <wp:posOffset>327660</wp:posOffset>
            </wp:positionH>
            <wp:positionV relativeFrom="paragraph">
              <wp:posOffset>85090</wp:posOffset>
            </wp:positionV>
            <wp:extent cx="5527675" cy="7369810"/>
            <wp:effectExtent l="0" t="0" r="0" b="0"/>
            <wp:wrapTopAndBottom/>
            <wp:docPr id="1" name="Obrázo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736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ACA" w:rsidRPr="004C037C" w:rsidRDefault="00277DDB" w:rsidP="00654FBC">
      <w:pPr>
        <w:spacing w:line="240" w:lineRule="auto"/>
        <w:jc w:val="both"/>
        <w:rPr>
          <w:szCs w:val="24"/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127000" distL="0" distR="0" simplePos="0" relativeHeight="2" behindDoc="0" locked="0" layoutInCell="1" allowOverlap="1" wp14:anchorId="60F3F31C" wp14:editId="09C2752F">
            <wp:simplePos x="0" y="0"/>
            <wp:positionH relativeFrom="column">
              <wp:posOffset>24130</wp:posOffset>
            </wp:positionH>
            <wp:positionV relativeFrom="paragraph">
              <wp:posOffset>-233680</wp:posOffset>
            </wp:positionV>
            <wp:extent cx="5760720" cy="4320540"/>
            <wp:effectExtent l="0" t="0" r="0" b="0"/>
            <wp:wrapTopAndBottom/>
            <wp:docPr id="2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0ACA" w:rsidRPr="004C037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DA" w:rsidRDefault="009D54DA" w:rsidP="007B6DC3">
      <w:pPr>
        <w:spacing w:after="0" w:line="240" w:lineRule="auto"/>
      </w:pPr>
      <w:r>
        <w:separator/>
      </w:r>
    </w:p>
  </w:endnote>
  <w:endnote w:type="continuationSeparator" w:id="0">
    <w:p w:rsidR="009D54DA" w:rsidRDefault="009D54DA" w:rsidP="007B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DA" w:rsidRDefault="009D54DA" w:rsidP="007B6DC3">
      <w:pPr>
        <w:spacing w:after="0" w:line="240" w:lineRule="auto"/>
      </w:pPr>
      <w:r>
        <w:separator/>
      </w:r>
    </w:p>
  </w:footnote>
  <w:footnote w:type="continuationSeparator" w:id="0">
    <w:p w:rsidR="009D54DA" w:rsidRDefault="009D54DA" w:rsidP="007B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226B"/>
    <w:multiLevelType w:val="hybridMultilevel"/>
    <w:tmpl w:val="3AF2D0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D426B2"/>
    <w:multiLevelType w:val="multilevel"/>
    <w:tmpl w:val="4FC83D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 w:val="0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2D66BB"/>
    <w:multiLevelType w:val="multilevel"/>
    <w:tmpl w:val="A290065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F0F09E5"/>
    <w:multiLevelType w:val="hybridMultilevel"/>
    <w:tmpl w:val="80408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03"/>
    <w:rsid w:val="00125C2D"/>
    <w:rsid w:val="001B5518"/>
    <w:rsid w:val="00277DDB"/>
    <w:rsid w:val="003A3FBF"/>
    <w:rsid w:val="004C037C"/>
    <w:rsid w:val="00505EB2"/>
    <w:rsid w:val="005D61AD"/>
    <w:rsid w:val="00654FBC"/>
    <w:rsid w:val="006E0ACA"/>
    <w:rsid w:val="00707C23"/>
    <w:rsid w:val="007B6DC3"/>
    <w:rsid w:val="00810FE4"/>
    <w:rsid w:val="009D54DA"/>
    <w:rsid w:val="00A31056"/>
    <w:rsid w:val="00DF2BF2"/>
    <w:rsid w:val="00E5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44"/>
    <w:pPr>
      <w:tabs>
        <w:tab w:val="left" w:pos="708"/>
      </w:tabs>
      <w:suppressAutoHyphens/>
      <w:spacing w:after="200"/>
    </w:pPr>
    <w:rPr>
      <w:rFonts w:ascii="Times New Roman" w:eastAsia="Droid Sans" w:hAnsi="Times New Roman" w:cs="Calibri"/>
      <w:color w:val="00000A"/>
      <w:sz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210B44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0B44"/>
    <w:rPr>
      <w:rFonts w:ascii="Tahoma" w:eastAsia="Droid Sans" w:hAnsi="Tahoma" w:cs="Tahoma"/>
      <w:sz w:val="16"/>
      <w:szCs w:val="16"/>
      <w:lang w:val="sk-SK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b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Nadpis">
    <w:name w:val="Nadpis"/>
    <w:basedOn w:val="Normal"/>
    <w:next w:val="Telotextu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Telotextu">
    <w:name w:val="Telo textu"/>
    <w:basedOn w:val="Normal"/>
    <w:pPr>
      <w:spacing w:after="140" w:line="288" w:lineRule="auto"/>
    </w:pPr>
  </w:style>
  <w:style w:type="paragraph" w:customStyle="1" w:styleId="Zoznam">
    <w:name w:val="Zoznam"/>
    <w:basedOn w:val="Telotextu"/>
  </w:style>
  <w:style w:type="paragraph" w:customStyle="1" w:styleId="Popis">
    <w:name w:val="Popis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sid w:val="00210B44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210B44"/>
    <w:pPr>
      <w:ind w:left="720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0B4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dTable6Colorful1">
    <w:name w:val="Grid Table 6 Colorful1"/>
    <w:basedOn w:val="TableNormal"/>
    <w:uiPriority w:val="51"/>
    <w:rsid w:val="00210B44"/>
    <w:pPr>
      <w:spacing w:line="240" w:lineRule="auto"/>
    </w:pPr>
    <w:rPr>
      <w:color w:val="000000" w:themeColor="text1"/>
      <w:lang w:val="sk-SK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10B44"/>
    <w:pPr>
      <w:spacing w:line="240" w:lineRule="auto"/>
    </w:pPr>
    <w:rPr>
      <w:lang w:val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6E0ACA"/>
    <w:rPr>
      <w:color w:val="0563C1"/>
      <w:u w:val="single"/>
    </w:rPr>
  </w:style>
  <w:style w:type="table" w:customStyle="1" w:styleId="GridTable6Colorful11">
    <w:name w:val="Grid Table 6 Colorful11"/>
    <w:basedOn w:val="TableNormal"/>
    <w:uiPriority w:val="51"/>
    <w:rsid w:val="00125C2D"/>
    <w:pPr>
      <w:spacing w:line="240" w:lineRule="auto"/>
    </w:pPr>
    <w:rPr>
      <w:color w:val="000000" w:themeColor="text1"/>
      <w:sz w:val="22"/>
      <w:lang w:val="sk-SK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B6DC3"/>
    <w:pPr>
      <w:tabs>
        <w:tab w:val="clear" w:pos="70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C3"/>
    <w:rPr>
      <w:rFonts w:ascii="Times New Roman" w:eastAsia="Droid Sans" w:hAnsi="Times New Roman" w:cs="Calibri"/>
      <w:color w:val="00000A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7B6DC3"/>
    <w:pPr>
      <w:tabs>
        <w:tab w:val="clear" w:pos="70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C3"/>
    <w:rPr>
      <w:rFonts w:ascii="Times New Roman" w:eastAsia="Droid Sans" w:hAnsi="Times New Roman" w:cs="Calibri"/>
      <w:color w:val="00000A"/>
      <w:sz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B44"/>
    <w:pPr>
      <w:tabs>
        <w:tab w:val="left" w:pos="708"/>
      </w:tabs>
      <w:suppressAutoHyphens/>
      <w:spacing w:after="200"/>
    </w:pPr>
    <w:rPr>
      <w:rFonts w:ascii="Times New Roman" w:eastAsia="Droid Sans" w:hAnsi="Times New Roman" w:cs="Calibri"/>
      <w:color w:val="00000A"/>
      <w:sz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210B44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0B44"/>
    <w:rPr>
      <w:rFonts w:ascii="Tahoma" w:eastAsia="Droid Sans" w:hAnsi="Tahoma" w:cs="Tahoma"/>
      <w:sz w:val="16"/>
      <w:szCs w:val="16"/>
      <w:lang w:val="sk-SK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  <w:b w:val="0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Times New Roman" w:hAnsi="Times New Roman" w:cs="Symbol"/>
      <w:b w:val="0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Nadpis">
    <w:name w:val="Nadpis"/>
    <w:basedOn w:val="Normal"/>
    <w:next w:val="Telotextu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Telotextu">
    <w:name w:val="Telo textu"/>
    <w:basedOn w:val="Normal"/>
    <w:pPr>
      <w:spacing w:after="140" w:line="288" w:lineRule="auto"/>
    </w:pPr>
  </w:style>
  <w:style w:type="paragraph" w:customStyle="1" w:styleId="Zoznam">
    <w:name w:val="Zoznam"/>
    <w:basedOn w:val="Telotextu"/>
  </w:style>
  <w:style w:type="paragraph" w:customStyle="1" w:styleId="Popis">
    <w:name w:val="Popis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sid w:val="00210B44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210B44"/>
    <w:pPr>
      <w:ind w:left="720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0B4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dTable6Colorful1">
    <w:name w:val="Grid Table 6 Colorful1"/>
    <w:basedOn w:val="TableNormal"/>
    <w:uiPriority w:val="51"/>
    <w:rsid w:val="00210B44"/>
    <w:pPr>
      <w:spacing w:line="240" w:lineRule="auto"/>
    </w:pPr>
    <w:rPr>
      <w:color w:val="000000" w:themeColor="text1"/>
      <w:lang w:val="sk-SK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10B44"/>
    <w:pPr>
      <w:spacing w:line="240" w:lineRule="auto"/>
    </w:pPr>
    <w:rPr>
      <w:lang w:val="sk-S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6E0ACA"/>
    <w:rPr>
      <w:color w:val="0563C1"/>
      <w:u w:val="single"/>
    </w:rPr>
  </w:style>
  <w:style w:type="table" w:customStyle="1" w:styleId="GridTable6Colorful11">
    <w:name w:val="Grid Table 6 Colorful11"/>
    <w:basedOn w:val="TableNormal"/>
    <w:uiPriority w:val="51"/>
    <w:rsid w:val="00125C2D"/>
    <w:pPr>
      <w:spacing w:line="240" w:lineRule="auto"/>
    </w:pPr>
    <w:rPr>
      <w:color w:val="000000" w:themeColor="text1"/>
      <w:sz w:val="22"/>
      <w:lang w:val="sk-SK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B6DC3"/>
    <w:pPr>
      <w:tabs>
        <w:tab w:val="clear" w:pos="70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C3"/>
    <w:rPr>
      <w:rFonts w:ascii="Times New Roman" w:eastAsia="Droid Sans" w:hAnsi="Times New Roman" w:cs="Calibri"/>
      <w:color w:val="00000A"/>
      <w:sz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7B6DC3"/>
    <w:pPr>
      <w:tabs>
        <w:tab w:val="clear" w:pos="70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C3"/>
    <w:rPr>
      <w:rFonts w:ascii="Times New Roman" w:eastAsia="Droid Sans" w:hAnsi="Times New Roman" w:cs="Calibri"/>
      <w:color w:val="00000A"/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browse/VFIIT-125" TargetMode="External"/><Relationship Id="rId13" Type="http://schemas.openxmlformats.org/officeDocument/2006/relationships/hyperlink" Target="http://jira.fiit.stuba.sk/browse/VFIIT-130" TargetMode="External"/><Relationship Id="rId18" Type="http://schemas.openxmlformats.org/officeDocument/2006/relationships/hyperlink" Target="http://jira.fiit.stuba.sk/browse/VFIIT-136" TargetMode="External"/><Relationship Id="rId26" Type="http://schemas.openxmlformats.org/officeDocument/2006/relationships/hyperlink" Target="http://jira.fiit.stuba.sk/browse/VFIIT-145" TargetMode="External"/><Relationship Id="rId39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hyperlink" Target="http://jira.fiit.stuba.sk/browse/VFIIT-139" TargetMode="External"/><Relationship Id="rId34" Type="http://schemas.openxmlformats.org/officeDocument/2006/relationships/hyperlink" Target="http://jira.fiit.stuba.sk/browse/VFIIT-13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jira.fiit.stuba.sk/browse/VFIIT-129" TargetMode="External"/><Relationship Id="rId17" Type="http://schemas.openxmlformats.org/officeDocument/2006/relationships/hyperlink" Target="http://jira.fiit.stuba.sk/browse/VFIIT-135" TargetMode="External"/><Relationship Id="rId25" Type="http://schemas.openxmlformats.org/officeDocument/2006/relationships/hyperlink" Target="http://jira.fiit.stuba.sk/browse/VFIIT-144" TargetMode="External"/><Relationship Id="rId33" Type="http://schemas.openxmlformats.org/officeDocument/2006/relationships/hyperlink" Target="http://jira.fiit.stuba.sk/browse/VFIIT-146" TargetMode="External"/><Relationship Id="rId38" Type="http://schemas.openxmlformats.org/officeDocument/2006/relationships/hyperlink" Target="http://jira.fiit.stuba.sk/browse/VFIIT-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jira.fiit.stuba.sk/browse/VFIIT-134" TargetMode="External"/><Relationship Id="rId20" Type="http://schemas.openxmlformats.org/officeDocument/2006/relationships/hyperlink" Target="http://jira.fiit.stuba.sk/browse/VFIIT-138" TargetMode="External"/><Relationship Id="rId29" Type="http://schemas.openxmlformats.org/officeDocument/2006/relationships/hyperlink" Target="http://jira.fiit.stuba.sk/browse/VFIIT-153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ira.fiit.stuba.sk/browse/VFIIT-128" TargetMode="External"/><Relationship Id="rId24" Type="http://schemas.openxmlformats.org/officeDocument/2006/relationships/hyperlink" Target="http://jira.fiit.stuba.sk/browse/VFIIT-143" TargetMode="External"/><Relationship Id="rId32" Type="http://schemas.openxmlformats.org/officeDocument/2006/relationships/hyperlink" Target="http://jira.fiit.stuba.sk/browse/VFIIT-149" TargetMode="External"/><Relationship Id="rId37" Type="http://schemas.openxmlformats.org/officeDocument/2006/relationships/hyperlink" Target="http://jira.fiit.stuba.sk/browse/VFIIT-136" TargetMode="External"/><Relationship Id="rId40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jira.fiit.stuba.sk/browse/VFIIT-132" TargetMode="External"/><Relationship Id="rId23" Type="http://schemas.openxmlformats.org/officeDocument/2006/relationships/hyperlink" Target="http://jira.fiit.stuba.sk/browse/VFIIT-142" TargetMode="External"/><Relationship Id="rId28" Type="http://schemas.openxmlformats.org/officeDocument/2006/relationships/hyperlink" Target="http://jira.fiit.stuba.sk/browse/VFIIT-154" TargetMode="External"/><Relationship Id="rId36" Type="http://schemas.openxmlformats.org/officeDocument/2006/relationships/hyperlink" Target="http://jira.fiit.stuba.sk/browse/VFIIT-137" TargetMode="External"/><Relationship Id="rId10" Type="http://schemas.openxmlformats.org/officeDocument/2006/relationships/hyperlink" Target="http://jira.fiit.stuba.sk/browse/VFIIT-127" TargetMode="External"/><Relationship Id="rId19" Type="http://schemas.openxmlformats.org/officeDocument/2006/relationships/hyperlink" Target="http://jira.fiit.stuba.sk/browse/VFIIT-137" TargetMode="External"/><Relationship Id="rId31" Type="http://schemas.openxmlformats.org/officeDocument/2006/relationships/hyperlink" Target="http://jira.fiit.stuba.sk/browse/VFIIT-1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ra.fiit.stuba.sk/browse/VFIIT-126" TargetMode="External"/><Relationship Id="rId14" Type="http://schemas.openxmlformats.org/officeDocument/2006/relationships/hyperlink" Target="http://jira.fiit.stuba.sk/browse/VFIIT-131" TargetMode="External"/><Relationship Id="rId22" Type="http://schemas.openxmlformats.org/officeDocument/2006/relationships/hyperlink" Target="http://jira.fiit.stuba.sk/browse/VFIIT-141" TargetMode="External"/><Relationship Id="rId27" Type="http://schemas.openxmlformats.org/officeDocument/2006/relationships/hyperlink" Target="http://jira.fiit.stuba.sk/browse/VFIIT-155" TargetMode="External"/><Relationship Id="rId30" Type="http://schemas.openxmlformats.org/officeDocument/2006/relationships/hyperlink" Target="http://jira.fiit.stuba.sk/browse/VFIIT-152" TargetMode="External"/><Relationship Id="rId35" Type="http://schemas.openxmlformats.org/officeDocument/2006/relationships/hyperlink" Target="http://jira.fiit.stuba.sk/browse/VFIIT-138" TargetMode="Externa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Nika\Documents\FIIT\Ing\1.%20ro&#269;n&#237;k\2.%20semester\T&#237;mov&#253;%20projekt%202\virtFiit\moje\Jira%20workloa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k-SK" sz="1800" b="1" i="0" baseline="0">
                <a:effectLst/>
              </a:rPr>
              <a:t>Pracovné zaťaženie - </a:t>
            </a:r>
            <a:r>
              <a:rPr lang="en-GB" sz="1800" b="1" i="0" baseline="0">
                <a:effectLst/>
              </a:rPr>
              <a:t>7</a:t>
            </a:r>
            <a:r>
              <a:rPr lang="sk-SK" sz="1800" b="1" i="0" baseline="0">
                <a:effectLst/>
              </a:rPr>
              <a:t>. šprint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2.6212477750626E-2"/>
                  <c:y val="-2.43163896499765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9868163031345217E-3"/>
                  <c:y val="-1.4728126053398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5358101789000513E-2"/>
                  <c:y val="-1.22694048534822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4214667355303256E-2"/>
                  <c:y val="-2.9943951967552497E-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3637131565450868E-3"/>
                  <c:y val="-2.90923705886928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4.0647720759043049E-3"/>
                  <c:y val="-8.709243397264693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Sheet1!$BX$9:$CC$9</c:f>
              <c:strCache>
                <c:ptCount val="6"/>
                <c:pt idx="0">
                  <c:v>Jozef Karas</c:v>
                </c:pt>
                <c:pt idx="1">
                  <c:v>Michal Kučera</c:v>
                </c:pt>
                <c:pt idx="2">
                  <c:v>Filip Mazán</c:v>
                </c:pt>
                <c:pt idx="3">
                  <c:v>Veronika Olešová</c:v>
                </c:pt>
                <c:pt idx="4">
                  <c:v>Daniel Pribul</c:v>
                </c:pt>
                <c:pt idx="5">
                  <c:v>Filip Šoltés</c:v>
                </c:pt>
              </c:strCache>
            </c:strRef>
          </c:cat>
          <c:val>
            <c:numRef>
              <c:f>Sheet1!$BX$10:$CC$10</c:f>
              <c:numCache>
                <c:formatCode>General</c:formatCode>
                <c:ptCount val="6"/>
                <c:pt idx="0">
                  <c:v>0.5</c:v>
                </c:pt>
                <c:pt idx="1">
                  <c:v>8.5</c:v>
                </c:pt>
                <c:pt idx="2">
                  <c:v>11.667</c:v>
                </c:pt>
                <c:pt idx="3">
                  <c:v>14</c:v>
                </c:pt>
                <c:pt idx="4">
                  <c:v>11.167</c:v>
                </c:pt>
                <c:pt idx="5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0.42376</cdr:x>
      <cdr:y>0.30473</cdr:y>
    </cdr:from>
    <cdr:to>
      <cdr:x>0.48981</cdr:x>
      <cdr:y>0.38239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41155" y="902901"/>
          <a:ext cx="380496" cy="23009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/>
            <a:t>8.5</a:t>
          </a:r>
          <a:r>
            <a:rPr lang="sk-SK" sz="1100"/>
            <a:t>h</a:t>
          </a:r>
          <a:endParaRPr lang="en-US" sz="1100"/>
        </a:p>
      </cdr:txBody>
    </cdr:sp>
  </cdr:relSizeAnchor>
  <cdr:relSizeAnchor xmlns:cdr="http://schemas.openxmlformats.org/drawingml/2006/chartDrawing">
    <cdr:from>
      <cdr:x>0.37896</cdr:x>
      <cdr:y>0.75219</cdr:y>
    </cdr:from>
    <cdr:to>
      <cdr:x>0.43964</cdr:x>
      <cdr:y>0.82986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183075" y="2228669"/>
          <a:ext cx="349561" cy="230129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/>
            <a:t>14</a:t>
          </a:r>
          <a:r>
            <a:rPr lang="sk-SK" sz="1100"/>
            <a:t>h</a:t>
          </a:r>
          <a:endParaRPr lang="en-US" sz="1100"/>
        </a:p>
      </cdr:txBody>
    </cdr:sp>
  </cdr:relSizeAnchor>
  <cdr:relSizeAnchor xmlns:cdr="http://schemas.openxmlformats.org/drawingml/2006/chartDrawing">
    <cdr:from>
      <cdr:x>0.25533</cdr:x>
      <cdr:y>0.57664</cdr:y>
    </cdr:from>
    <cdr:to>
      <cdr:x>0.35377</cdr:x>
      <cdr:y>0.6543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690710" y="1964233"/>
          <a:ext cx="651845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11.167</a:t>
          </a:r>
          <a:r>
            <a:rPr lang="sk-SK" sz="1100"/>
            <a:t>h</a:t>
          </a:r>
          <a:endParaRPr lang="en-US" sz="1100"/>
        </a:p>
      </cdr:txBody>
    </cdr:sp>
  </cdr:relSizeAnchor>
  <cdr:relSizeAnchor xmlns:cdr="http://schemas.openxmlformats.org/drawingml/2006/chartDrawing">
    <cdr:from>
      <cdr:x>0.29917</cdr:x>
      <cdr:y>0.33123</cdr:y>
    </cdr:from>
    <cdr:to>
      <cdr:x>0.37596</cdr:x>
      <cdr:y>0.4089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723413" y="981390"/>
          <a:ext cx="442366" cy="23013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12,5</a:t>
          </a:r>
          <a:r>
            <a:rPr lang="sk-SK" sz="1100"/>
            <a:t>h</a:t>
          </a:r>
          <a:endParaRPr lang="en-US" sz="1100"/>
        </a:p>
      </cdr:txBody>
    </cdr:sp>
  </cdr:relSizeAnchor>
  <cdr:relSizeAnchor xmlns:cdr="http://schemas.openxmlformats.org/drawingml/2006/chartDrawing">
    <cdr:from>
      <cdr:x>0.38347</cdr:x>
      <cdr:y>0.21757</cdr:y>
    </cdr:from>
    <cdr:to>
      <cdr:x>0.44946</cdr:x>
      <cdr:y>0.29524</cdr:y>
    </cdr:to>
    <cdr:sp macro="" textlink="">
      <cdr:nvSpPr>
        <cdr:cNvPr id="6" name="TextBox 16"/>
        <cdr:cNvSpPr txBox="1"/>
      </cdr:nvSpPr>
      <cdr:spPr>
        <a:xfrm xmlns:a="http://schemas.openxmlformats.org/drawingml/2006/main">
          <a:off x="2539259" y="741137"/>
          <a:ext cx="436979" cy="26456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/>
            <a:t>0,5</a:t>
          </a:r>
          <a:r>
            <a:rPr lang="sk-SK" sz="1100"/>
            <a:t>h</a:t>
          </a:r>
          <a:endParaRPr lang="en-US" sz="1100"/>
        </a:p>
      </cdr:txBody>
    </cdr:sp>
  </cdr:relSizeAnchor>
  <cdr:relSizeAnchor xmlns:cdr="http://schemas.openxmlformats.org/drawingml/2006/chartDrawing">
    <cdr:from>
      <cdr:x>0.47175</cdr:x>
      <cdr:y>0.50137</cdr:y>
    </cdr:from>
    <cdr:to>
      <cdr:x>0.52157</cdr:x>
      <cdr:y>0.57028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2717632" y="1485514"/>
          <a:ext cx="287000" cy="20417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11,667</a:t>
          </a:r>
          <a:r>
            <a:rPr lang="sk-SK" sz="1100"/>
            <a:t>h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5986</TotalTime>
  <Pages>7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23</cp:revision>
  <dcterms:created xsi:type="dcterms:W3CDTF">2015-03-20T09:08:00Z</dcterms:created>
  <dcterms:modified xsi:type="dcterms:W3CDTF">2015-03-28T22:59:00Z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